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3117" w:rsidRPr="000E6675" w:rsidRDefault="00333117" w:rsidP="00333117">
      <w:pPr>
        <w:spacing w:line="360" w:lineRule="exact"/>
        <w:jc w:val="center"/>
        <w:rPr>
          <w:rFonts w:asciiTheme="majorEastAsia" w:eastAsiaTheme="majorEastAsia" w:hAnsiTheme="majorEastAsia"/>
          <w:sz w:val="32"/>
          <w:szCs w:val="32"/>
        </w:rPr>
      </w:pPr>
      <w:r w:rsidRPr="000E6675">
        <w:rPr>
          <w:rFonts w:asciiTheme="majorEastAsia" w:eastAsiaTheme="majorEastAsia" w:hAnsiTheme="majorEastAsia" w:hint="eastAsia"/>
          <w:sz w:val="32"/>
          <w:szCs w:val="32"/>
        </w:rPr>
        <w:t>读</w:t>
      </w:r>
      <w:r>
        <w:rPr>
          <w:rFonts w:asciiTheme="majorEastAsia" w:eastAsiaTheme="majorEastAsia" w:hAnsiTheme="majorEastAsia" w:hint="eastAsia"/>
          <w:sz w:val="32"/>
          <w:szCs w:val="32"/>
        </w:rPr>
        <w:t xml:space="preserve">   </w:t>
      </w:r>
      <w:r w:rsidRPr="000E6675">
        <w:rPr>
          <w:rFonts w:asciiTheme="majorEastAsia" w:eastAsiaTheme="majorEastAsia" w:hAnsiTheme="majorEastAsia" w:hint="eastAsia"/>
          <w:sz w:val="32"/>
          <w:szCs w:val="32"/>
        </w:rPr>
        <w:t>书</w:t>
      </w:r>
    </w:p>
    <w:p w:rsidR="00333117" w:rsidRPr="000E6675" w:rsidRDefault="00333117" w:rsidP="00333117">
      <w:pPr>
        <w:spacing w:line="360" w:lineRule="exact"/>
        <w:ind w:firstLineChars="200" w:firstLine="560"/>
        <w:rPr>
          <w:rFonts w:ascii="仿宋" w:eastAsia="仿宋" w:hAnsi="仿宋"/>
        </w:rPr>
      </w:pPr>
      <w:r w:rsidRPr="000E6675">
        <w:rPr>
          <w:rFonts w:ascii="仿宋" w:eastAsia="仿宋" w:hAnsi="仿宋" w:hint="eastAsia"/>
        </w:rPr>
        <w:t xml:space="preserve">                       </w:t>
      </w:r>
    </w:p>
    <w:p w:rsidR="00333117" w:rsidRPr="000E6675" w:rsidRDefault="00333117" w:rsidP="00333117">
      <w:pPr>
        <w:spacing w:line="360" w:lineRule="exact"/>
        <w:ind w:firstLineChars="200" w:firstLine="560"/>
        <w:rPr>
          <w:rFonts w:ascii="仿宋" w:eastAsia="仿宋" w:hAnsi="仿宋"/>
        </w:rPr>
      </w:pPr>
      <w:r w:rsidRPr="000E6675">
        <w:rPr>
          <w:rFonts w:ascii="仿宋" w:eastAsia="仿宋" w:hAnsi="仿宋" w:hint="eastAsia"/>
        </w:rPr>
        <w:t>读书、读书，读了十几年书，大家是否从这十几年的经验中</w:t>
      </w:r>
      <w:proofErr w:type="gramStart"/>
      <w:r w:rsidRPr="000E6675">
        <w:rPr>
          <w:rFonts w:ascii="仿宋" w:eastAsia="仿宋" w:hAnsi="仿宋" w:hint="eastAsia"/>
        </w:rPr>
        <w:t>得出些</w:t>
      </w:r>
      <w:proofErr w:type="gramEnd"/>
      <w:r w:rsidRPr="000E6675">
        <w:rPr>
          <w:rFonts w:ascii="仿宋" w:eastAsia="仿宋" w:hAnsi="仿宋" w:hint="eastAsia"/>
        </w:rPr>
        <w:t>什么关于读书的方法?就我而言，我得出了三句话，那便是:读书意、读益书、忆读书。</w:t>
      </w:r>
    </w:p>
    <w:p w:rsidR="00333117" w:rsidRPr="000E6675" w:rsidRDefault="00333117" w:rsidP="00333117">
      <w:pPr>
        <w:spacing w:line="360" w:lineRule="exact"/>
        <w:ind w:firstLineChars="200" w:firstLine="560"/>
        <w:rPr>
          <w:rFonts w:ascii="仿宋" w:eastAsia="仿宋" w:hAnsi="仿宋"/>
        </w:rPr>
      </w:pPr>
      <w:r w:rsidRPr="000E6675">
        <w:rPr>
          <w:rFonts w:ascii="仿宋" w:eastAsia="仿宋" w:hAnsi="仿宋" w:hint="eastAsia"/>
        </w:rPr>
        <w:t>读书意。一本书或一篇文章，其存在的意义便是</w:t>
      </w:r>
      <w:proofErr w:type="gramStart"/>
      <w:r w:rsidRPr="000E6675">
        <w:rPr>
          <w:rFonts w:ascii="仿宋" w:eastAsia="仿宋" w:hAnsi="仿宋" w:hint="eastAsia"/>
        </w:rPr>
        <w:t>借文字</w:t>
      </w:r>
      <w:proofErr w:type="gramEnd"/>
      <w:r w:rsidRPr="000E6675">
        <w:rPr>
          <w:rFonts w:ascii="仿宋" w:eastAsia="仿宋" w:hAnsi="仿宋" w:hint="eastAsia"/>
        </w:rPr>
        <w:t>来向读者表达自己的思想或看法，</w:t>
      </w:r>
      <w:proofErr w:type="gramStart"/>
      <w:r w:rsidRPr="000E6675">
        <w:rPr>
          <w:rFonts w:ascii="仿宋" w:eastAsia="仿宋" w:hAnsi="仿宋" w:hint="eastAsia"/>
        </w:rPr>
        <w:t>亦或</w:t>
      </w:r>
      <w:proofErr w:type="gramEnd"/>
      <w:r w:rsidRPr="000E6675">
        <w:rPr>
          <w:rFonts w:ascii="仿宋" w:eastAsia="仿宋" w:hAnsi="仿宋" w:hint="eastAsia"/>
        </w:rPr>
        <w:t>是让读者表达出自己的看法。井冈山时期，贺子珍在谈话时曾言相较于《红楼梦》，自己更喜欢读《三国演义》与《水浒传》，她表示《红楼梦》的爱恨</w:t>
      </w:r>
      <w:proofErr w:type="gramStart"/>
      <w:r w:rsidRPr="000E6675">
        <w:rPr>
          <w:rFonts w:ascii="仿宋" w:eastAsia="仿宋" w:hAnsi="仿宋" w:hint="eastAsia"/>
        </w:rPr>
        <w:t>情缠令</w:t>
      </w:r>
      <w:proofErr w:type="gramEnd"/>
      <w:r w:rsidRPr="000E6675">
        <w:rPr>
          <w:rFonts w:ascii="仿宋" w:eastAsia="仿宋" w:hAnsi="仿宋" w:hint="eastAsia"/>
        </w:rPr>
        <w:t>自己感到乏味，但毛泽东却反驳道贺子</w:t>
      </w:r>
      <w:proofErr w:type="gramStart"/>
      <w:r w:rsidRPr="000E6675">
        <w:rPr>
          <w:rFonts w:ascii="仿宋" w:eastAsia="仿宋" w:hAnsi="仿宋" w:hint="eastAsia"/>
        </w:rPr>
        <w:t>珍没有</w:t>
      </w:r>
      <w:proofErr w:type="gramEnd"/>
      <w:r w:rsidRPr="000E6675">
        <w:rPr>
          <w:rFonts w:ascii="仿宋" w:eastAsia="仿宋" w:hAnsi="仿宋" w:hint="eastAsia"/>
        </w:rPr>
        <w:t>仔细读《红楼梦》，并让其再读一遍。而毛泽东也曾言:不读三遍《红楼梦》没有发言权。他还巧妙运用红楼典故于生活实际，指出:"今日青年学生应该既能文，又能武，全面发展，男的绝不要学贾宝玉，女的绝不要学林黛玉。"由此可见，读书要读其精髓，才能领略不同风味。而笔者</w:t>
      </w:r>
      <w:proofErr w:type="gramStart"/>
      <w:r w:rsidRPr="000E6675">
        <w:rPr>
          <w:rFonts w:ascii="仿宋" w:eastAsia="仿宋" w:hAnsi="仿宋" w:hint="eastAsia"/>
        </w:rPr>
        <w:t>也曾读</w:t>
      </w:r>
      <w:proofErr w:type="gramEnd"/>
      <w:r w:rsidRPr="000E6675">
        <w:rPr>
          <w:rFonts w:ascii="仿宋" w:eastAsia="仿宋" w:hAnsi="仿宋" w:hint="eastAsia"/>
        </w:rPr>
        <w:t>过一本书，书名为《不曾走过，怎会懂得》，一开始读的时候，根本看不懂，只知道写了一连串的生活琐事，后来细读才知道，作者是借自己的生活经验来告诉我们:人生就是一连串的生命体验，要自己去经历，才会懂得。所以说:好书不怕多读，怕的是粗读。</w:t>
      </w:r>
    </w:p>
    <w:p w:rsidR="00333117" w:rsidRPr="000E6675" w:rsidRDefault="00333117" w:rsidP="00333117">
      <w:pPr>
        <w:spacing w:line="360" w:lineRule="exact"/>
        <w:ind w:firstLineChars="200" w:firstLine="560"/>
        <w:rPr>
          <w:rFonts w:ascii="仿宋" w:eastAsia="仿宋" w:hAnsi="仿宋"/>
        </w:rPr>
      </w:pPr>
      <w:r w:rsidRPr="000E6675">
        <w:rPr>
          <w:rFonts w:ascii="仿宋" w:eastAsia="仿宋" w:hAnsi="仿宋" w:hint="eastAsia"/>
        </w:rPr>
        <w:t>读益书。雨果曾言:书籍是朋友，虽然没有热情，但非常忠实。而歌德也说:读一本好书，就是和许多高尚的人谈话。前人借其话语来告诉我们:书是可以与我们交朋友也可以帮助到我们的。也的确，笔者在高三那段时间就特别喜欢看一些励志的书，例如《你要去相信没有到不了的明天》、《将来的你一定会感谢现在拼命的自己》等之类的一些书。这些书在我跌入谷底的时候拉了我一把，让我重拾了信心，它们很安静，像是一个认真听我倾诉的朋友，并及时疏导我。其实，一本真正的好书并非是多么高深莫测，只要它能帮助到你</w:t>
      </w:r>
      <w:proofErr w:type="gramStart"/>
      <w:r w:rsidRPr="000E6675">
        <w:rPr>
          <w:rFonts w:ascii="仿宋" w:eastAsia="仿宋" w:hAnsi="仿宋" w:hint="eastAsia"/>
        </w:rPr>
        <w:t>亦或</w:t>
      </w:r>
      <w:proofErr w:type="gramEnd"/>
      <w:r w:rsidRPr="000E6675">
        <w:rPr>
          <w:rFonts w:ascii="仿宋" w:eastAsia="仿宋" w:hAnsi="仿宋" w:hint="eastAsia"/>
        </w:rPr>
        <w:t>是引起你的共鸣，这就可以称之为好书。</w:t>
      </w:r>
    </w:p>
    <w:p w:rsidR="00333117" w:rsidRPr="000E6675" w:rsidRDefault="00333117" w:rsidP="00333117">
      <w:pPr>
        <w:spacing w:line="360" w:lineRule="exact"/>
        <w:ind w:firstLineChars="200" w:firstLine="560"/>
        <w:rPr>
          <w:rFonts w:ascii="仿宋" w:eastAsia="仿宋" w:hAnsi="仿宋"/>
        </w:rPr>
      </w:pPr>
      <w:r w:rsidRPr="000E6675">
        <w:rPr>
          <w:rFonts w:ascii="仿宋" w:eastAsia="仿宋" w:hAnsi="仿宋" w:hint="eastAsia"/>
        </w:rPr>
        <w:t>忆读书。冰心曾在"</w:t>
      </w:r>
      <w:proofErr w:type="gramStart"/>
      <w:r w:rsidRPr="000E6675">
        <w:rPr>
          <w:rFonts w:ascii="仿宋" w:eastAsia="仿宋" w:hAnsi="仿宋" w:hint="eastAsia"/>
        </w:rPr>
        <w:t>忆读书</w:t>
      </w:r>
      <w:proofErr w:type="gramEnd"/>
      <w:r w:rsidRPr="000E6675">
        <w:rPr>
          <w:rFonts w:ascii="仿宋" w:eastAsia="仿宋" w:hAnsi="仿宋" w:hint="eastAsia"/>
        </w:rPr>
        <w:t>"一文中写道:"一谈到读书，我的话就多了。"可见，当谈起读书时其内心的欣喜。读到"话说天下大势，分久必和，合久必分"的《三国演义》，她经常为英雄人物的死而流泪，随后又读了《西游记》、《水浒传》等名著，她回忆道:"读书是我生命中最大的快乐。"可见，书籍不仅能帮助人，连回忆起来都是如此的快乐。笔者特别喜欢书《目送》里的一段话"我慢慢地、慢慢地了解到，所谓父女母子一场，只不过意味着，你和他的缘分就是今生今世不断地在目送他的背影渐行渐远，你站在小路的这一端，看着他逐渐消失在小路转弯的地方，而且，他用背影告诉你:不必追。"其实当初就是因为这样的一句话而喜欢上了这本书，作者在书中写了关于父母送子女远行的目送，子女送父母离去的目送，这前前后后的六次目送总结出了如上这样一段读了便会沉思的一段话。而笔者现在回过头来想想，仍然还是很喜欢这段话。这世界上的书千千万万，有一些书，可以看一眼就很喜欢;而</w:t>
      </w:r>
      <w:r w:rsidRPr="000E6675">
        <w:rPr>
          <w:rFonts w:ascii="仿宋" w:eastAsia="仿宋" w:hAnsi="仿宋" w:hint="eastAsia"/>
        </w:rPr>
        <w:lastRenderedPageBreak/>
        <w:t>有一些书，需要反复看才会领悟，但其实不管是哪一类书，只要你回忆起眼角便会有笑意的书就是好书。</w:t>
      </w:r>
    </w:p>
    <w:p w:rsidR="00333117" w:rsidRDefault="00333117" w:rsidP="00333117">
      <w:pPr>
        <w:spacing w:line="360" w:lineRule="exact"/>
        <w:ind w:firstLineChars="200" w:firstLine="560"/>
        <w:rPr>
          <w:rFonts w:ascii="仿宋" w:eastAsia="仿宋" w:hAnsi="仿宋"/>
        </w:rPr>
      </w:pPr>
      <w:r w:rsidRPr="000E6675">
        <w:rPr>
          <w:rFonts w:ascii="仿宋" w:eastAsia="仿宋" w:hAnsi="仿宋" w:hint="eastAsia"/>
        </w:rPr>
        <w:t>冰心曾有言:读书好、多读书、读好书。今日我又言:读书意、读益书、忆读书。愿大家思之、感之再用之。</w:t>
      </w:r>
    </w:p>
    <w:p w:rsidR="00333117" w:rsidRDefault="00333117" w:rsidP="00333117">
      <w:pPr>
        <w:spacing w:line="360" w:lineRule="exact"/>
        <w:ind w:firstLineChars="200" w:firstLine="560"/>
        <w:rPr>
          <w:rFonts w:ascii="仿宋" w:eastAsia="仿宋" w:hAnsi="仿宋"/>
        </w:rPr>
      </w:pPr>
    </w:p>
    <w:p w:rsidR="00333117" w:rsidRPr="000E6675" w:rsidRDefault="00333117" w:rsidP="00333117">
      <w:pPr>
        <w:spacing w:line="360" w:lineRule="exact"/>
        <w:ind w:firstLineChars="200" w:firstLine="562"/>
        <w:rPr>
          <w:rFonts w:ascii="仿宋" w:eastAsia="仿宋" w:hAnsi="仿宋"/>
          <w:b/>
        </w:rPr>
      </w:pPr>
      <w:r w:rsidRPr="000E6675">
        <w:rPr>
          <w:rFonts w:ascii="仿宋" w:eastAsia="仿宋" w:hAnsi="仿宋" w:hint="eastAsia"/>
          <w:b/>
        </w:rPr>
        <w:t xml:space="preserve">  </w:t>
      </w:r>
      <w:r>
        <w:rPr>
          <w:rFonts w:ascii="仿宋" w:eastAsia="仿宋" w:hAnsi="仿宋" w:hint="eastAsia"/>
          <w:b/>
        </w:rPr>
        <w:t xml:space="preserve">                   </w:t>
      </w:r>
      <w:r w:rsidRPr="000E6675">
        <w:rPr>
          <w:rFonts w:ascii="仿宋" w:eastAsia="仿宋" w:hAnsi="仿宋" w:hint="eastAsia"/>
          <w:b/>
        </w:rPr>
        <w:t>泉州信息工程学院/曾</w:t>
      </w:r>
      <w:proofErr w:type="gramStart"/>
      <w:r w:rsidRPr="000E6675">
        <w:rPr>
          <w:rFonts w:ascii="仿宋" w:eastAsia="仿宋" w:hAnsi="仿宋" w:hint="eastAsia"/>
          <w:b/>
        </w:rPr>
        <w:t>缌缌</w:t>
      </w:r>
      <w:proofErr w:type="gramEnd"/>
      <w:r>
        <w:rPr>
          <w:rFonts w:ascii="仿宋" w:eastAsia="仿宋" w:hAnsi="仿宋" w:hint="eastAsia"/>
          <w:b/>
        </w:rPr>
        <w:t>（</w:t>
      </w:r>
      <w:r w:rsidRPr="000E6675">
        <w:rPr>
          <w:rFonts w:ascii="仿宋" w:eastAsia="仿宋" w:hAnsi="仿宋" w:hint="eastAsia"/>
          <w:b/>
        </w:rPr>
        <w:t>文</w:t>
      </w:r>
      <w:r>
        <w:rPr>
          <w:rFonts w:ascii="仿宋" w:eastAsia="仿宋" w:hAnsi="仿宋" w:hint="eastAsia"/>
          <w:b/>
        </w:rPr>
        <w:t>）</w:t>
      </w:r>
    </w:p>
    <w:p w:rsidR="00333117" w:rsidRPr="000E6675" w:rsidRDefault="00333117" w:rsidP="00333117">
      <w:pPr>
        <w:spacing w:line="360" w:lineRule="exact"/>
        <w:ind w:firstLineChars="200" w:firstLine="562"/>
        <w:rPr>
          <w:rFonts w:ascii="仿宋" w:eastAsia="仿宋" w:hAnsi="仿宋"/>
          <w:b/>
        </w:rPr>
      </w:pPr>
    </w:p>
    <w:p w:rsidR="0021249B" w:rsidRPr="00333117" w:rsidRDefault="0021249B"/>
    <w:sectPr w:rsidR="0021249B" w:rsidRPr="00333117" w:rsidSect="00333117">
      <w:pgSz w:w="11906" w:h="16838"/>
      <w:pgMar w:top="1440" w:right="1274" w:bottom="1440" w:left="1276"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33117"/>
    <w:rsid w:val="0021249B"/>
    <w:rsid w:val="003331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3117"/>
    <w:rPr>
      <w:rFonts w:ascii="宋体" w:eastAsia="宋体" w:hAnsi="宋体" w:cs="宋体"/>
      <w:kern w:val="0"/>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190</Words>
  <Characters>1084</Characters>
  <Application>Microsoft Office Word</Application>
  <DocSecurity>0</DocSecurity>
  <Lines>9</Lines>
  <Paragraphs>2</Paragraphs>
  <ScaleCrop>false</ScaleCrop>
  <Company>china</Company>
  <LinksUpToDate>false</LinksUpToDate>
  <CharactersWithSpaces>1272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2018-04-18T07:23:00Z</dcterms:created>
  <dcterms:modified xsi:type="dcterms:W3CDTF">2018-04-18T07:24:00Z</dcterms:modified>
</cp:coreProperties>
</file>